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6F4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C2367" wp14:editId="3EA6E09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27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FA8D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102516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0F9341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350EB4A" w14:textId="7EF30EB7" w:rsidR="001B5CEE" w:rsidRPr="00D87E24" w:rsidRDefault="000F342F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1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9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5CEE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</w:t>
      </w:r>
      <w:r w:rsidR="00E04EF2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3C65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6A10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66CB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7EBD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EBD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F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</w:t>
      </w:r>
    </w:p>
    <w:p w14:paraId="5B6B3F27" w14:textId="77777777" w:rsidR="001C2C11" w:rsidRPr="00E0758A" w:rsidRDefault="001C2C11" w:rsidP="001C2C11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C62A32C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2255623" w14:textId="77777777" w:rsidR="00762988" w:rsidRPr="00E0758A" w:rsidRDefault="001C2C11" w:rsidP="007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762988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</w:t>
      </w: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62988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утверждении Положения о концессионных соглашениях,</w:t>
      </w:r>
    </w:p>
    <w:p w14:paraId="5F36D4D3" w14:textId="77777777" w:rsidR="00762988" w:rsidRPr="00E0758A" w:rsidRDefault="00762988" w:rsidP="007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заключаемых в отношении объектов, находящихся</w:t>
      </w:r>
    </w:p>
    <w:p w14:paraId="1EF1E766" w14:textId="003F9611" w:rsidR="001C2C11" w:rsidRPr="00E0758A" w:rsidRDefault="00762988" w:rsidP="007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собственности Михайловского муниципального района</w:t>
      </w:r>
    </w:p>
    <w:p w14:paraId="4146F252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bookmarkStart w:id="0" w:name="_GoBack"/>
      <w:bookmarkEnd w:id="0"/>
    </w:p>
    <w:p w14:paraId="59CB0B74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D834EE9" w14:textId="35DC2D69" w:rsidR="001C2C11" w:rsidRPr="00E0758A" w:rsidRDefault="00762988" w:rsidP="009C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755745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755745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от 06.10.2003 № 131-ФЗ 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0758A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9" w:history="1">
        <w:r w:rsidRPr="00E0758A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E0758A">
        <w:rPr>
          <w:rFonts w:ascii="Times New Roman" w:hAnsi="Times New Roman" w:cs="Times New Roman"/>
          <w:sz w:val="27"/>
          <w:szCs w:val="27"/>
        </w:rPr>
        <w:t xml:space="preserve"> от 21.07</w:t>
      </w:r>
      <w:r w:rsidR="00E0758A">
        <w:rPr>
          <w:rFonts w:ascii="Times New Roman" w:hAnsi="Times New Roman" w:cs="Times New Roman"/>
          <w:sz w:val="27"/>
          <w:szCs w:val="27"/>
        </w:rPr>
        <w:t>.</w:t>
      </w:r>
      <w:r w:rsidRPr="00E0758A">
        <w:rPr>
          <w:rFonts w:ascii="Times New Roman" w:hAnsi="Times New Roman" w:cs="Times New Roman"/>
          <w:sz w:val="27"/>
          <w:szCs w:val="27"/>
        </w:rPr>
        <w:t xml:space="preserve">2005 № 115-ФЗ </w:t>
      </w:r>
      <w:r w:rsidR="00E0758A">
        <w:rPr>
          <w:rFonts w:ascii="Times New Roman" w:hAnsi="Times New Roman" w:cs="Times New Roman"/>
          <w:sz w:val="27"/>
          <w:szCs w:val="27"/>
        </w:rPr>
        <w:t>«</w:t>
      </w:r>
      <w:r w:rsidRPr="00E0758A">
        <w:rPr>
          <w:rFonts w:ascii="Times New Roman" w:hAnsi="Times New Roman" w:cs="Times New Roman"/>
          <w:sz w:val="27"/>
          <w:szCs w:val="27"/>
        </w:rPr>
        <w:t>О концессионных соглашениях</w:t>
      </w:r>
      <w:r w:rsidR="00E0758A">
        <w:rPr>
          <w:rFonts w:ascii="Times New Roman" w:hAnsi="Times New Roman" w:cs="Times New Roman"/>
          <w:sz w:val="27"/>
          <w:szCs w:val="27"/>
        </w:rPr>
        <w:t>»</w:t>
      </w:r>
      <w:r w:rsidRPr="00E0758A">
        <w:rPr>
          <w:rFonts w:ascii="Times New Roman" w:hAnsi="Times New Roman" w:cs="Times New Roman"/>
          <w:sz w:val="27"/>
          <w:szCs w:val="27"/>
        </w:rPr>
        <w:t xml:space="preserve">, Уставом Михайловского муниципального района 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Михайловского муниципального района </w:t>
      </w:r>
    </w:p>
    <w:p w14:paraId="21D831DE" w14:textId="77777777" w:rsidR="001C2C11" w:rsidRPr="00E0758A" w:rsidRDefault="001C2C11" w:rsidP="00D77EBD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FDD06F" w14:textId="77777777" w:rsidR="001C2C11" w:rsidRPr="00E0758A" w:rsidRDefault="001C2C11" w:rsidP="00D77E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773C58F2" w14:textId="77777777" w:rsidR="00D77EBD" w:rsidRPr="00E0758A" w:rsidRDefault="00D77EBD" w:rsidP="00D77EB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98943B6" w14:textId="3758A9D0" w:rsidR="001C2C11" w:rsidRPr="00E0758A" w:rsidRDefault="00D77EBD" w:rsidP="00D77E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r w:rsidR="00762988"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Утвердить Положение о концессионных соглашениях, заключаемых в отношении объектов, находящихся в собственности </w:t>
      </w:r>
      <w:r w:rsidR="00762988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Михайловского муниципального района</w:t>
      </w:r>
      <w:r w:rsidR="001C2C11"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 (прилагается).</w:t>
      </w:r>
    </w:p>
    <w:p w14:paraId="57B2B2D2" w14:textId="34359D2D" w:rsidR="009C02BD" w:rsidRPr="00E0758A" w:rsidRDefault="009C02BD" w:rsidP="00D77E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2. </w:t>
      </w:r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Муниципальному казённому учреждению 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(Горшков А.П.) </w:t>
      </w:r>
      <w:proofErr w:type="gramStart"/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334656EF" w14:textId="1DBE29DC" w:rsidR="001C2C11" w:rsidRPr="00E0758A" w:rsidRDefault="009C02BD" w:rsidP="00E075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3. </w:t>
      </w:r>
      <w:r w:rsidR="001C2C11" w:rsidRPr="00E0758A">
        <w:rPr>
          <w:rFonts w:ascii="Times New Roman" w:hAnsi="Times New Roman" w:cs="Times New Roman"/>
          <w:sz w:val="27"/>
          <w:szCs w:val="27"/>
        </w:rPr>
        <w:t xml:space="preserve">Контроль исполнения настоящего постановления </w:t>
      </w:r>
      <w:r w:rsidR="007A56ED" w:rsidRPr="00E0758A">
        <w:rPr>
          <w:rFonts w:ascii="Times New Roman" w:hAnsi="Times New Roman" w:cs="Times New Roman"/>
          <w:sz w:val="27"/>
          <w:szCs w:val="27"/>
        </w:rPr>
        <w:t xml:space="preserve">возложить на </w:t>
      </w:r>
      <w:r w:rsidR="00E0758A" w:rsidRPr="00E0758A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="007A56ED" w:rsidRPr="00E0758A">
        <w:rPr>
          <w:rFonts w:ascii="Times New Roman" w:hAnsi="Times New Roman" w:cs="Times New Roman"/>
          <w:sz w:val="27"/>
          <w:szCs w:val="27"/>
        </w:rPr>
        <w:t xml:space="preserve">заместителя главы администрации муниципального района </w:t>
      </w:r>
      <w:r w:rsidR="00E0758A" w:rsidRPr="00E0758A">
        <w:rPr>
          <w:rFonts w:ascii="Times New Roman" w:hAnsi="Times New Roman" w:cs="Times New Roman"/>
          <w:sz w:val="27"/>
          <w:szCs w:val="27"/>
        </w:rPr>
        <w:t>Зубок П.А.</w:t>
      </w:r>
    </w:p>
    <w:p w14:paraId="2C81E538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435962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E32D98" w14:textId="1AEA053A" w:rsidR="001C2C11" w:rsidRPr="00E0758A" w:rsidRDefault="00E0758A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1C2C11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</w:t>
      </w:r>
      <w:r w:rsidR="00D87E24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1C2C11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 –</w:t>
      </w:r>
    </w:p>
    <w:p w14:paraId="6458F483" w14:textId="33098F40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D87E24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района                                       </w:t>
      </w:r>
      <w:r w:rsidR="00D77EBD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="00BE3AE6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D87E24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2874673D" w14:textId="01EF7BC1" w:rsidR="001B5CEE" w:rsidRPr="0097728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DDE2855" w14:textId="0A14873E" w:rsidR="00405D0A" w:rsidRPr="00BF72F8" w:rsidRDefault="00E0758A" w:rsidP="00C16A10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Утверждено</w:t>
      </w:r>
    </w:p>
    <w:p w14:paraId="0EBE27DD" w14:textId="067758F9" w:rsidR="00405D0A" w:rsidRPr="00BF72F8" w:rsidRDefault="00E0758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405D0A" w:rsidRPr="00BF72F8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="00405D0A" w:rsidRPr="00BF7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</w:t>
      </w:r>
    </w:p>
    <w:p w14:paraId="300BFABD" w14:textId="77777777" w:rsidR="00405D0A" w:rsidRPr="00BF72F8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72F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Михайловского муниципального района</w:t>
      </w:r>
    </w:p>
    <w:p w14:paraId="569EFA01" w14:textId="69A01258" w:rsidR="00405D0A" w:rsidRPr="00F156C3" w:rsidRDefault="00405D0A" w:rsidP="00C16A1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7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  <w:r w:rsidRPr="00F156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</w:p>
    <w:p w14:paraId="2EB636BB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1DF65A9C" w14:textId="77777777" w:rsid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14:paraId="0BC09244" w14:textId="2D4D1FC8" w:rsidR="00E0758A" w:rsidRPr="00E0758A" w:rsidRDefault="00244B2B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14:paraId="75B7F020" w14:textId="3557925A" w:rsidR="00E0758A" w:rsidRP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соглашениях, заключаемых</w:t>
      </w:r>
    </w:p>
    <w:p w14:paraId="2180835F" w14:textId="77777777" w:rsid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объектов, находящихся в собственности</w:t>
      </w:r>
    </w:p>
    <w:p w14:paraId="2C83E906" w14:textId="61BCAAEE" w:rsidR="00E0758A" w:rsidRP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5B8F4626" w14:textId="77777777" w:rsidR="00E0758A" w:rsidRP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14:paraId="2282F7C6" w14:textId="77777777" w:rsidR="00E0758A" w:rsidRPr="00A67D04" w:rsidRDefault="00E0758A" w:rsidP="00E0758A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14:paraId="156823D9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57340928" w14:textId="67D08BE5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 xml:space="preserve">Настоящее Положение о концессионных соглашениях, заключаемых </w:t>
      </w:r>
      <w:r w:rsidR="00BD08B8">
        <w:rPr>
          <w:rFonts w:ascii="Times New Roman" w:hAnsi="Times New Roman" w:cs="Times New Roman"/>
          <w:sz w:val="26"/>
          <w:szCs w:val="26"/>
        </w:rPr>
        <w:t>в отношении объектов, находящихся в собственности 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Федеральным </w:t>
      </w:r>
      <w:hyperlink r:id="rId10" w:history="1">
        <w:r w:rsidRPr="00E075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от </w:t>
      </w:r>
      <w:r w:rsidR="00244B2B">
        <w:rPr>
          <w:rFonts w:ascii="Times New Roman" w:hAnsi="Times New Roman" w:cs="Times New Roman"/>
          <w:sz w:val="26"/>
          <w:szCs w:val="26"/>
        </w:rPr>
        <w:t>21.07.2005</w:t>
      </w:r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0758A">
        <w:rPr>
          <w:rFonts w:ascii="Times New Roman" w:hAnsi="Times New Roman" w:cs="Times New Roman"/>
          <w:sz w:val="26"/>
          <w:szCs w:val="26"/>
        </w:rPr>
        <w:t xml:space="preserve"> 115-ФЗ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 xml:space="preserve"> (далее -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 xml:space="preserve">) и регулирует отношения, возникающие в связи с подготовкой и заключением концессионных соглашений в отношении объектов, находящихся в муниципальной собственности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2502EC2" w14:textId="4CC8957A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2. Основными целями передачи муниципального имущества по концессионному соглашению являются привлечение инвестиций, обеспечение эффективного использования имущества, находящегося в собственности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, на условиях концессионных соглашений и повышение качества товаров, работ, услуг, предоставляемых потребителям.</w:t>
      </w:r>
    </w:p>
    <w:p w14:paraId="591E792E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3. В настоящем Положении используются следующие определения:</w:t>
      </w:r>
    </w:p>
    <w:p w14:paraId="011BB61B" w14:textId="1FD24339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- муниципальное образование </w:t>
      </w:r>
      <w:r w:rsidR="004C62DF">
        <w:rPr>
          <w:rFonts w:ascii="Times New Roman" w:hAnsi="Times New Roman" w:cs="Times New Roman"/>
          <w:sz w:val="26"/>
          <w:szCs w:val="26"/>
        </w:rPr>
        <w:t>Михайловский муниципальный район</w:t>
      </w:r>
      <w:r w:rsidRPr="00E0758A">
        <w:rPr>
          <w:rFonts w:ascii="Times New Roman" w:hAnsi="Times New Roman" w:cs="Times New Roman"/>
          <w:sz w:val="26"/>
          <w:szCs w:val="26"/>
        </w:rPr>
        <w:t xml:space="preserve">, от имени которого выступает администрация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 xml:space="preserve">. Отдельные права и обязанности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осуществляются уполномоченными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в соответствии с нормативными правовыми актами органов местного самоуправления органами и юридическими лицами;</w:t>
      </w:r>
    </w:p>
    <w:p w14:paraId="1F25CC81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14:paraId="0823282A" w14:textId="78BE2679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объект концессионного соглашения - недвижимое имущество или недвижимое и движимое имущество, технологически связанное между собой и предназначенное для осуществления деятельности, предусмотренной концессионным соглашением, которое может быть объектом концессионных соглашений в соответствии со </w:t>
      </w:r>
      <w:hyperlink r:id="rId11" w:history="1">
        <w:r w:rsidRPr="00E0758A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 xml:space="preserve"> и право собственности, на которое принадлежит или будет принадлежать </w:t>
      </w:r>
      <w:r w:rsidR="004C62DF">
        <w:rPr>
          <w:rFonts w:ascii="Times New Roman" w:hAnsi="Times New Roman" w:cs="Times New Roman"/>
          <w:sz w:val="26"/>
          <w:szCs w:val="26"/>
        </w:rPr>
        <w:t>Михайловскому муниципальному району</w:t>
      </w:r>
      <w:r w:rsidRPr="00E0758A">
        <w:rPr>
          <w:rFonts w:ascii="Times New Roman" w:hAnsi="Times New Roman" w:cs="Times New Roman"/>
          <w:sz w:val="26"/>
          <w:szCs w:val="26"/>
        </w:rPr>
        <w:t>;</w:t>
      </w:r>
    </w:p>
    <w:p w14:paraId="47C8942F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концессионное соглашение - договор, в котором содержатся элементы различных договоров, предусмотренных федеральными законами, в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), осуществлять деятельность с использованием (эксплуатацией) </w:t>
      </w:r>
      <w:r w:rsidRPr="00E0758A">
        <w:rPr>
          <w:rFonts w:ascii="Times New Roman" w:hAnsi="Times New Roman" w:cs="Times New Roman"/>
          <w:sz w:val="26"/>
          <w:szCs w:val="26"/>
        </w:rPr>
        <w:lastRenderedPageBreak/>
        <w:t xml:space="preserve">объекта концессионного соглашения, а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деятельности;</w:t>
      </w:r>
    </w:p>
    <w:p w14:paraId="74E9A4C0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концессионная плата - предусмотренная концессионным соглашением плата, вносимая концессионером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в период использования (эксплуатации) объекта концессионного соглашения.</w:t>
      </w:r>
    </w:p>
    <w:p w14:paraId="426261D2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534F89BB" w14:textId="77777777" w:rsidR="00E0758A" w:rsidRP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II. Порядок формирования и утверждения перечня</w:t>
      </w:r>
    </w:p>
    <w:p w14:paraId="2D63BFF9" w14:textId="77777777" w:rsidR="00E0758A" w:rsidRP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объектов, в отношении которых планируется</w:t>
      </w:r>
    </w:p>
    <w:p w14:paraId="66C882A7" w14:textId="77777777" w:rsidR="00E0758A" w:rsidRP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заключение концессионных соглашений</w:t>
      </w:r>
    </w:p>
    <w:p w14:paraId="354940A5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5641DD12" w14:textId="5C7915FB" w:rsidR="00E0758A" w:rsidRPr="002B5A64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A64">
        <w:rPr>
          <w:rFonts w:ascii="Times New Roman" w:hAnsi="Times New Roman" w:cs="Times New Roman"/>
          <w:sz w:val="26"/>
          <w:szCs w:val="26"/>
        </w:rPr>
        <w:t xml:space="preserve">4. Администрация </w:t>
      </w:r>
      <w:r w:rsidR="00BD08B8" w:rsidRPr="002B5A6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B5A64">
        <w:rPr>
          <w:rFonts w:ascii="Times New Roman" w:hAnsi="Times New Roman" w:cs="Times New Roman"/>
          <w:sz w:val="26"/>
          <w:szCs w:val="26"/>
        </w:rPr>
        <w:t xml:space="preserve"> каждый год до 1 февраля текущего календарного года утверждает перечень объектов, в отношении которых планируется заключение концессионных соглашений (далее - Перечень).</w:t>
      </w:r>
    </w:p>
    <w:p w14:paraId="7D31C758" w14:textId="1D1804B3" w:rsidR="00E0758A" w:rsidRDefault="00E0758A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A64">
        <w:rPr>
          <w:rFonts w:ascii="Times New Roman" w:hAnsi="Times New Roman" w:cs="Times New Roman"/>
          <w:sz w:val="26"/>
          <w:szCs w:val="26"/>
        </w:rPr>
        <w:t xml:space="preserve">Формирование Перечня осуществляется </w:t>
      </w:r>
      <w:r w:rsidR="00BD08B8" w:rsidRPr="002B5A64">
        <w:rPr>
          <w:rFonts w:ascii="Times New Roman" w:hAnsi="Times New Roman" w:cs="Times New Roman"/>
          <w:sz w:val="26"/>
          <w:szCs w:val="26"/>
        </w:rPr>
        <w:t>управлением по вопросам градостроительства, имущественных и земельных отношений администрации Михайловского муниципального района (далее – Управление)</w:t>
      </w:r>
      <w:r w:rsidR="00A67D04" w:rsidRPr="002B5A64">
        <w:rPr>
          <w:rFonts w:ascii="Times New Roman" w:hAnsi="Times New Roman" w:cs="Times New Roman"/>
          <w:sz w:val="26"/>
          <w:szCs w:val="26"/>
        </w:rPr>
        <w:t xml:space="preserve"> на основании предложений по объектам, подлежащим включению в</w:t>
      </w:r>
      <w:r w:rsidR="00FC211E" w:rsidRPr="002B5A64">
        <w:rPr>
          <w:rFonts w:ascii="Times New Roman" w:hAnsi="Times New Roman" w:cs="Times New Roman"/>
          <w:sz w:val="26"/>
          <w:szCs w:val="26"/>
        </w:rPr>
        <w:t xml:space="preserve"> Перечень, предоставляемых отраслевыми (функциональными) органами администрации Михайловского муниципального района</w:t>
      </w:r>
      <w:r w:rsidR="00BD08B8" w:rsidRPr="002B5A64">
        <w:rPr>
          <w:rFonts w:ascii="Times New Roman" w:hAnsi="Times New Roman" w:cs="Times New Roman"/>
          <w:sz w:val="26"/>
          <w:szCs w:val="26"/>
        </w:rPr>
        <w:t>.</w:t>
      </w:r>
    </w:p>
    <w:p w14:paraId="17DEE81C" w14:textId="07ADBBD8" w:rsidR="002B5A64" w:rsidRPr="002B5A64" w:rsidRDefault="002B5A64" w:rsidP="002B5A6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2B5A64">
        <w:rPr>
          <w:rFonts w:ascii="Times New Roman" w:hAnsi="Times New Roman" w:cs="Times New Roman"/>
          <w:sz w:val="26"/>
          <w:szCs w:val="26"/>
        </w:rPr>
        <w:t xml:space="preserve">Для формирования перечня объектов органы </w:t>
      </w:r>
      <w:r w:rsidR="00D50913">
        <w:rPr>
          <w:rFonts w:ascii="Times New Roman" w:hAnsi="Times New Roman" w:cs="Times New Roman"/>
          <w:sz w:val="26"/>
          <w:szCs w:val="26"/>
        </w:rPr>
        <w:t>а</w:t>
      </w:r>
      <w:r w:rsidRPr="002B5A64">
        <w:rPr>
          <w:rFonts w:ascii="Times New Roman" w:hAnsi="Times New Roman" w:cs="Times New Roman"/>
          <w:sz w:val="26"/>
          <w:szCs w:val="26"/>
        </w:rPr>
        <w:t xml:space="preserve">дминистрации ежегодно в срок до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B5A64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2B5A64">
        <w:rPr>
          <w:rFonts w:ascii="Times New Roman" w:hAnsi="Times New Roman" w:cs="Times New Roman"/>
          <w:sz w:val="26"/>
          <w:szCs w:val="26"/>
        </w:rPr>
        <w:t xml:space="preserve"> представляют в Управление предложения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B5A64">
        <w:rPr>
          <w:rFonts w:ascii="Times New Roman" w:hAnsi="Times New Roman" w:cs="Times New Roman"/>
          <w:sz w:val="26"/>
          <w:szCs w:val="26"/>
        </w:rPr>
        <w:t xml:space="preserve"> содержащие сведения об объекте</w:t>
      </w:r>
      <w:r>
        <w:rPr>
          <w:rFonts w:ascii="Times New Roman" w:hAnsi="Times New Roman" w:cs="Times New Roman"/>
          <w:sz w:val="26"/>
          <w:szCs w:val="26"/>
        </w:rPr>
        <w:t xml:space="preserve"> (объектах)</w:t>
      </w:r>
      <w:r w:rsidRPr="002B5A64">
        <w:rPr>
          <w:rFonts w:ascii="Times New Roman" w:hAnsi="Times New Roman" w:cs="Times New Roman"/>
          <w:sz w:val="26"/>
          <w:szCs w:val="26"/>
        </w:rPr>
        <w:t>, подлежащем включению в перечень объектов с обоснованием необходимости его реконструкции и (или) создания в рамках концессионного соглашения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3EE61E" w14:textId="0B89EE3A" w:rsidR="002B5A64" w:rsidRDefault="00D50913" w:rsidP="00D5091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>
        <w:rPr>
          <w:rFonts w:ascii="Times New Roman" w:hAnsi="Times New Roman" w:cs="Times New Roman"/>
          <w:sz w:val="26"/>
          <w:szCs w:val="26"/>
        </w:rPr>
        <w:t>6</w:t>
      </w:r>
      <w:r w:rsidR="002B5A64" w:rsidRPr="002B5A64">
        <w:rPr>
          <w:rFonts w:ascii="Times New Roman" w:hAnsi="Times New Roman" w:cs="Times New Roman"/>
          <w:sz w:val="26"/>
          <w:szCs w:val="26"/>
        </w:rPr>
        <w:t>. Управление</w:t>
      </w:r>
      <w:r w:rsidR="002B5A64">
        <w:rPr>
          <w:rFonts w:ascii="Times New Roman" w:hAnsi="Times New Roman" w:cs="Times New Roman"/>
          <w:sz w:val="26"/>
          <w:szCs w:val="26"/>
        </w:rPr>
        <w:t xml:space="preserve"> </w:t>
      </w:r>
      <w:r w:rsidR="002B5A64" w:rsidRPr="002B5A64">
        <w:rPr>
          <w:rFonts w:ascii="Times New Roman" w:hAnsi="Times New Roman" w:cs="Times New Roman"/>
          <w:sz w:val="26"/>
          <w:szCs w:val="26"/>
        </w:rPr>
        <w:t>рассматривает представленные предложения по включению объектов в перечень объектов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2B5A64" w:rsidRPr="002B5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формирует П</w:t>
      </w:r>
      <w:r w:rsidR="002B5A64" w:rsidRPr="002B5A64">
        <w:rPr>
          <w:rFonts w:ascii="Times New Roman" w:hAnsi="Times New Roman" w:cs="Times New Roman"/>
          <w:sz w:val="26"/>
          <w:szCs w:val="26"/>
        </w:rPr>
        <w:t xml:space="preserve">еречень и направляет на согласование проект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B5A64" w:rsidRPr="002B5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B5A64" w:rsidRPr="002B5A64">
        <w:rPr>
          <w:rFonts w:ascii="Times New Roman" w:hAnsi="Times New Roman" w:cs="Times New Roman"/>
          <w:sz w:val="26"/>
          <w:szCs w:val="26"/>
        </w:rPr>
        <w:t>Об утверждении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584ECC1" w14:textId="4F57019B" w:rsidR="00D50913" w:rsidRDefault="00D50913" w:rsidP="00D5091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A64">
        <w:rPr>
          <w:rFonts w:ascii="Times New Roman" w:hAnsi="Times New Roman" w:cs="Times New Roman"/>
          <w:sz w:val="26"/>
          <w:szCs w:val="26"/>
        </w:rPr>
        <w:t xml:space="preserve">В случае отсутствия  предложений органов администрации по включению объектов в Перечень Управление имеет право самостоятельно формировать перечень объектов, в отношении которых планируется заключение концессионных соглашений. </w:t>
      </w:r>
    </w:p>
    <w:p w14:paraId="4D0EB5BC" w14:textId="55953503" w:rsidR="002B5A64" w:rsidRPr="002B5A64" w:rsidRDefault="00D50913" w:rsidP="002B5A6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5A64" w:rsidRPr="002B5A64">
        <w:rPr>
          <w:rFonts w:ascii="Times New Roman" w:hAnsi="Times New Roman" w:cs="Times New Roman"/>
          <w:sz w:val="26"/>
          <w:szCs w:val="26"/>
        </w:rPr>
        <w:t>. Объекты не включаются в перечень объектов в случаях, если:</w:t>
      </w:r>
    </w:p>
    <w:p w14:paraId="485EC6E9" w14:textId="7242C9A2" w:rsidR="002B5A64" w:rsidRPr="00D50913" w:rsidRDefault="002B5A64" w:rsidP="002B5A6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13">
        <w:rPr>
          <w:rFonts w:ascii="Times New Roman" w:hAnsi="Times New Roman" w:cs="Times New Roman"/>
          <w:sz w:val="26"/>
          <w:szCs w:val="26"/>
        </w:rPr>
        <w:t xml:space="preserve">а) объект не относится к объектам, указанным в </w:t>
      </w:r>
      <w:hyperlink r:id="rId12" w:history="1">
        <w:r w:rsidRPr="00D50913">
          <w:rPr>
            <w:rFonts w:ascii="Times New Roman" w:hAnsi="Times New Roman" w:cs="Times New Roman"/>
            <w:sz w:val="26"/>
            <w:szCs w:val="26"/>
          </w:rPr>
          <w:t>статье 4</w:t>
        </w:r>
      </w:hyperlink>
      <w:r w:rsidRPr="00D50913">
        <w:rPr>
          <w:rFonts w:ascii="Times New Roman" w:hAnsi="Times New Roman" w:cs="Times New Roman"/>
          <w:sz w:val="26"/>
          <w:szCs w:val="26"/>
        </w:rPr>
        <w:t xml:space="preserve"> </w:t>
      </w:r>
      <w:r w:rsidR="00D50913" w:rsidRPr="00D50913">
        <w:rPr>
          <w:rFonts w:ascii="Times New Roman" w:hAnsi="Times New Roman" w:cs="Times New Roman"/>
          <w:sz w:val="26"/>
          <w:szCs w:val="26"/>
        </w:rPr>
        <w:t>Закон</w:t>
      </w:r>
      <w:r w:rsidR="00D50913" w:rsidRPr="00D50913">
        <w:rPr>
          <w:rFonts w:ascii="Times New Roman" w:hAnsi="Times New Roman" w:cs="Times New Roman"/>
          <w:sz w:val="26"/>
          <w:szCs w:val="26"/>
        </w:rPr>
        <w:t>а</w:t>
      </w:r>
      <w:r w:rsidR="00D50913" w:rsidRPr="00D50913">
        <w:rPr>
          <w:rFonts w:ascii="Times New Roman" w:hAnsi="Times New Roman" w:cs="Times New Roman"/>
          <w:sz w:val="26"/>
          <w:szCs w:val="26"/>
        </w:rPr>
        <w:t xml:space="preserve"> «О концессионных соглашениях»</w:t>
      </w:r>
      <w:r w:rsidRPr="00D50913">
        <w:rPr>
          <w:rFonts w:ascii="Times New Roman" w:hAnsi="Times New Roman" w:cs="Times New Roman"/>
          <w:sz w:val="26"/>
          <w:szCs w:val="26"/>
        </w:rPr>
        <w:t>;</w:t>
      </w:r>
    </w:p>
    <w:p w14:paraId="7701BBC6" w14:textId="783170BE" w:rsidR="002B5A64" w:rsidRPr="00D50913" w:rsidRDefault="002B5A64" w:rsidP="002B5A6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13">
        <w:rPr>
          <w:rFonts w:ascii="Times New Roman" w:hAnsi="Times New Roman" w:cs="Times New Roman"/>
          <w:sz w:val="26"/>
          <w:szCs w:val="26"/>
        </w:rPr>
        <w:t xml:space="preserve">б) органами </w:t>
      </w:r>
      <w:r w:rsidR="00D50913">
        <w:rPr>
          <w:rFonts w:ascii="Times New Roman" w:hAnsi="Times New Roman" w:cs="Times New Roman"/>
          <w:sz w:val="26"/>
          <w:szCs w:val="26"/>
        </w:rPr>
        <w:t>а</w:t>
      </w:r>
      <w:r w:rsidRPr="00D50913">
        <w:rPr>
          <w:rFonts w:ascii="Times New Roman" w:hAnsi="Times New Roman" w:cs="Times New Roman"/>
          <w:sz w:val="26"/>
          <w:szCs w:val="26"/>
        </w:rPr>
        <w:t xml:space="preserve">дминистрации не представлены или предоставлены предложения, содержащие не в полном объеме сведения об объектах, указанные в </w:t>
      </w:r>
      <w:hyperlink w:anchor="Par0" w:history="1">
        <w:r w:rsidRPr="00D50913">
          <w:rPr>
            <w:rFonts w:ascii="Times New Roman" w:hAnsi="Times New Roman" w:cs="Times New Roman"/>
            <w:sz w:val="26"/>
            <w:szCs w:val="26"/>
          </w:rPr>
          <w:t>пункт</w:t>
        </w:r>
        <w:r w:rsidR="00D50913" w:rsidRPr="00D50913">
          <w:rPr>
            <w:rFonts w:ascii="Times New Roman" w:hAnsi="Times New Roman" w:cs="Times New Roman"/>
            <w:sz w:val="26"/>
            <w:szCs w:val="26"/>
          </w:rPr>
          <w:t>е</w:t>
        </w:r>
      </w:hyperlink>
      <w:hyperlink w:anchor="Par3" w:history="1"/>
      <w:r w:rsidR="00D50913" w:rsidRPr="00D50913">
        <w:rPr>
          <w:rFonts w:ascii="Times New Roman" w:hAnsi="Times New Roman" w:cs="Times New Roman"/>
          <w:sz w:val="26"/>
          <w:szCs w:val="26"/>
        </w:rPr>
        <w:t xml:space="preserve"> 5</w:t>
      </w:r>
      <w:r w:rsidRPr="00D50913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03B7DDAA" w14:textId="53A9A432" w:rsidR="00D50913" w:rsidRPr="002B5A64" w:rsidRDefault="005E22ED" w:rsidP="00D5091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50913" w:rsidRPr="002B5A64">
        <w:rPr>
          <w:rFonts w:ascii="Times New Roman" w:hAnsi="Times New Roman" w:cs="Times New Roman"/>
          <w:sz w:val="26"/>
          <w:szCs w:val="26"/>
        </w:rPr>
        <w:t xml:space="preserve">. Перечень объектов носит информационный характер. Отсутствие в </w:t>
      </w:r>
      <w:r w:rsidR="00D50913">
        <w:rPr>
          <w:rFonts w:ascii="Times New Roman" w:hAnsi="Times New Roman" w:cs="Times New Roman"/>
          <w:sz w:val="26"/>
          <w:szCs w:val="26"/>
        </w:rPr>
        <w:t>Перечне</w:t>
      </w:r>
      <w:r w:rsidR="00D50913" w:rsidRPr="002B5A64">
        <w:rPr>
          <w:rFonts w:ascii="Times New Roman" w:hAnsi="Times New Roman" w:cs="Times New Roman"/>
          <w:sz w:val="26"/>
          <w:szCs w:val="26"/>
        </w:rPr>
        <w:t xml:space="preserve"> какого-либо объекта не является препятствием для заключения концессионного соглашения в соответствии с </w:t>
      </w:r>
      <w:r w:rsidR="00D50913" w:rsidRPr="00E0758A">
        <w:rPr>
          <w:rFonts w:ascii="Times New Roman" w:hAnsi="Times New Roman" w:cs="Times New Roman"/>
          <w:sz w:val="26"/>
          <w:szCs w:val="26"/>
        </w:rPr>
        <w:t>Закон</w:t>
      </w:r>
      <w:r w:rsidR="00D50913">
        <w:rPr>
          <w:rFonts w:ascii="Times New Roman" w:hAnsi="Times New Roman" w:cs="Times New Roman"/>
          <w:sz w:val="26"/>
          <w:szCs w:val="26"/>
        </w:rPr>
        <w:t>ом</w:t>
      </w:r>
      <w:r w:rsidR="00D50913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D50913">
        <w:rPr>
          <w:rFonts w:ascii="Times New Roman" w:hAnsi="Times New Roman" w:cs="Times New Roman"/>
          <w:sz w:val="26"/>
          <w:szCs w:val="26"/>
        </w:rPr>
        <w:t>«</w:t>
      </w:r>
      <w:r w:rsidR="00D50913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D50913">
        <w:rPr>
          <w:rFonts w:ascii="Times New Roman" w:hAnsi="Times New Roman" w:cs="Times New Roman"/>
          <w:sz w:val="26"/>
          <w:szCs w:val="26"/>
        </w:rPr>
        <w:t>»</w:t>
      </w:r>
      <w:r w:rsidR="00D50913" w:rsidRPr="002B5A64">
        <w:rPr>
          <w:rFonts w:ascii="Times New Roman" w:hAnsi="Times New Roman" w:cs="Times New Roman"/>
          <w:sz w:val="26"/>
          <w:szCs w:val="26"/>
        </w:rPr>
        <w:t>.</w:t>
      </w:r>
    </w:p>
    <w:p w14:paraId="3C2E0B64" w14:textId="77777777" w:rsidR="00A67D04" w:rsidRDefault="00A67D04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0A671E" w14:textId="77777777" w:rsid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III. Порядок принятия решения о заключении</w:t>
      </w:r>
      <w:r w:rsidR="00A67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7D04">
        <w:rPr>
          <w:rFonts w:ascii="Times New Roman" w:hAnsi="Times New Roman" w:cs="Times New Roman"/>
          <w:b/>
          <w:sz w:val="26"/>
          <w:szCs w:val="26"/>
        </w:rPr>
        <w:t>концессионного</w:t>
      </w:r>
    </w:p>
    <w:p w14:paraId="5B2FFEBC" w14:textId="50184E37" w:rsidR="00E0758A" w:rsidRP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 xml:space="preserve">соглашения в </w:t>
      </w:r>
      <w:r w:rsidR="004C62DF" w:rsidRPr="00A67D04">
        <w:rPr>
          <w:rFonts w:ascii="Times New Roman" w:hAnsi="Times New Roman" w:cs="Times New Roman"/>
          <w:b/>
          <w:sz w:val="26"/>
          <w:szCs w:val="26"/>
        </w:rPr>
        <w:t>Михайловском муниципальном районе</w:t>
      </w:r>
    </w:p>
    <w:p w14:paraId="5B4C4DA2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194B29CE" w14:textId="434A9711" w:rsidR="00E0758A" w:rsidRPr="00E0758A" w:rsidRDefault="005E22ED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Принятие решения о заключении концессионного соглашения в </w:t>
      </w:r>
      <w:r w:rsidR="004C62DF">
        <w:rPr>
          <w:rFonts w:ascii="Times New Roman" w:hAnsi="Times New Roman" w:cs="Times New Roman"/>
          <w:sz w:val="26"/>
          <w:szCs w:val="26"/>
        </w:rPr>
        <w:t>Михайловском муниципальном районе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Порядком, </w:t>
      </w:r>
      <w:r w:rsidR="00E0758A" w:rsidRPr="00E0758A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утвержденным постановлением администрации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738F712A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60F55456" w14:textId="77777777" w:rsidR="00E0758A" w:rsidRP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 xml:space="preserve">IV. Права и обязанности концессионера и </w:t>
      </w:r>
      <w:proofErr w:type="spellStart"/>
      <w:r w:rsidRPr="00A67D04">
        <w:rPr>
          <w:rFonts w:ascii="Times New Roman" w:hAnsi="Times New Roman" w:cs="Times New Roman"/>
          <w:b/>
          <w:sz w:val="26"/>
          <w:szCs w:val="26"/>
        </w:rPr>
        <w:t>концедента</w:t>
      </w:r>
      <w:proofErr w:type="spellEnd"/>
    </w:p>
    <w:p w14:paraId="3EB15FA7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35AF5F89" w14:textId="4867CD0A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E22ED">
        <w:rPr>
          <w:rFonts w:ascii="Times New Roman" w:hAnsi="Times New Roman" w:cs="Times New Roman"/>
          <w:sz w:val="26"/>
          <w:szCs w:val="26"/>
        </w:rPr>
        <w:t>0</w:t>
      </w:r>
      <w:r w:rsidR="00E0758A" w:rsidRPr="00E0758A">
        <w:rPr>
          <w:rFonts w:ascii="Times New Roman" w:hAnsi="Times New Roman" w:cs="Times New Roman"/>
          <w:sz w:val="26"/>
          <w:szCs w:val="26"/>
        </w:rPr>
        <w:t>. При исполнении концессионного соглашения концессионер вправе:</w:t>
      </w:r>
    </w:p>
    <w:p w14:paraId="23F0EAC1" w14:textId="65666A54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58A">
        <w:rPr>
          <w:rFonts w:ascii="Times New Roman" w:hAnsi="Times New Roman" w:cs="Times New Roman"/>
          <w:sz w:val="26"/>
          <w:szCs w:val="26"/>
        </w:rPr>
        <w:t xml:space="preserve">а) передавать с согласия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федеральными законами и условиями концессионного соглашения, объект концессионного соглашения и (или) иное передаваемое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концессионеру по концессионному соглашению имущество в пользование третьим лицам на срок, не превышающий срока использования (эксплуатации) объекта концессионного соглашения по концессионному соглашению, при условии соблюдения такими лицами обязательств концессионера по концессионному соглашению.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При этом концессионер несет ответственность за действия таких лиц как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свои собственные</w:t>
      </w:r>
      <w:r w:rsidR="004C62DF">
        <w:rPr>
          <w:rFonts w:ascii="Times New Roman" w:hAnsi="Times New Roman" w:cs="Times New Roman"/>
          <w:sz w:val="26"/>
          <w:szCs w:val="26"/>
        </w:rPr>
        <w:t>.</w:t>
      </w:r>
      <w:r w:rsidRPr="00E0758A">
        <w:rPr>
          <w:rFonts w:ascii="Times New Roman" w:hAnsi="Times New Roman" w:cs="Times New Roman"/>
          <w:sz w:val="26"/>
          <w:szCs w:val="26"/>
        </w:rPr>
        <w:t xml:space="preserve"> Прекращение концессионного соглашения является основанием для прекращения прав пользования третьих лиц объектом концессионного соглашения и (или) иным передаваемым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концессионеру по концессионному соглашению имуществом;</w:t>
      </w:r>
    </w:p>
    <w:p w14:paraId="6C6ABBBD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б) исполнять концессионное соглашение своими силами и (или) с привлечением в соответствии с условиями концессионного соглашения других лиц. При этом концессионер несет ответственность за действия других лиц как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свои собственные;</w:t>
      </w:r>
    </w:p>
    <w:p w14:paraId="55B12264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в) пользоваться на безвозмездной основе в порядке, установленном концессионным соглашением, и при соблюдении установленных этим соглашением условий конфиденциальности исключительными правами на результаты интеллектуальной деятельности, полученными концессионером за свой счет при исполнении концессионного соглашения, в целях исполнения своих обязательств по концессионному соглашению.</w:t>
      </w:r>
    </w:p>
    <w:p w14:paraId="0781435A" w14:textId="7FCBB8F8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E22ED">
        <w:rPr>
          <w:rFonts w:ascii="Times New Roman" w:hAnsi="Times New Roman" w:cs="Times New Roman"/>
          <w:sz w:val="26"/>
          <w:szCs w:val="26"/>
        </w:rPr>
        <w:t>1</w:t>
      </w:r>
      <w:r w:rsidR="00E0758A" w:rsidRPr="00E0758A">
        <w:rPr>
          <w:rFonts w:ascii="Times New Roman" w:hAnsi="Times New Roman" w:cs="Times New Roman"/>
          <w:sz w:val="26"/>
          <w:szCs w:val="26"/>
        </w:rPr>
        <w:t>. При исполнении концессионного соглашения концессионер обязан:</w:t>
      </w:r>
    </w:p>
    <w:p w14:paraId="05019230" w14:textId="52BCDA32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а) осуществить в установленные концессионным соглашением сроки создани</w:t>
      </w:r>
      <w:r w:rsidR="004C62DF">
        <w:rPr>
          <w:rFonts w:ascii="Times New Roman" w:hAnsi="Times New Roman" w:cs="Times New Roman"/>
          <w:sz w:val="26"/>
          <w:szCs w:val="26"/>
        </w:rPr>
        <w:t>е и</w:t>
      </w:r>
      <w:r w:rsidRPr="00E0758A">
        <w:rPr>
          <w:rFonts w:ascii="Times New Roman" w:hAnsi="Times New Roman" w:cs="Times New Roman"/>
          <w:sz w:val="26"/>
          <w:szCs w:val="26"/>
        </w:rPr>
        <w:t xml:space="preserve"> (или) реконструкцию объекта концессионного соглашения и приступить к его использованию (эксплуатации);</w:t>
      </w:r>
    </w:p>
    <w:p w14:paraId="285201A6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б) использовать (эксплуатировать) объект концессионного соглашения в целях и в порядке, которые установлены концессионным соглашением;</w:t>
      </w:r>
    </w:p>
    <w:p w14:paraId="6D15F859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в) осуществлять деятельность, предусмотренную концессионным соглашением, и не прекращать (не приостанавливать) эту деятельность без согласия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>;</w:t>
      </w:r>
    </w:p>
    <w:p w14:paraId="7EE54D43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г) обеспечивать при осуществлении деятельности, предусмотренной концессионным соглашением, возможность получения потребителями соответствующих товаров, работ, услуг;</w:t>
      </w:r>
    </w:p>
    <w:p w14:paraId="3DD208F0" w14:textId="7EC5C506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д) предоставлять потребителям установленные федеральными законами, законами субъекта Российской Федерации, нормативными правовыми актами орган</w:t>
      </w:r>
      <w:r w:rsidR="004C62DF">
        <w:rPr>
          <w:rFonts w:ascii="Times New Roman" w:hAnsi="Times New Roman" w:cs="Times New Roman"/>
          <w:sz w:val="26"/>
          <w:szCs w:val="26"/>
        </w:rPr>
        <w:t>ов</w:t>
      </w:r>
      <w:r w:rsidRPr="00E0758A">
        <w:rPr>
          <w:rFonts w:ascii="Times New Roman" w:hAnsi="Times New Roman" w:cs="Times New Roman"/>
          <w:sz w:val="26"/>
          <w:szCs w:val="26"/>
        </w:rPr>
        <w:t xml:space="preserve"> местного самоуправления льготы, в том числе льготы по оплате товаров, работ, услуг, в случаях и в порядке, которые установлены концессионным соглашением;</w:t>
      </w:r>
    </w:p>
    <w:p w14:paraId="3DADB3EF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е) поддерживать объект концессионного соглашения в исправном состоянии, проводить за свой счет текущий ремонт и капитальный ремонт, нести расходы на содержание этого объекта, если иное не установлено концессионным соглашением;</w:t>
      </w:r>
    </w:p>
    <w:p w14:paraId="4BDC9C02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ж) заключить с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ресурсы.</w:t>
      </w:r>
    </w:p>
    <w:p w14:paraId="6959DDCD" w14:textId="750B2756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5E22ED">
        <w:rPr>
          <w:rFonts w:ascii="Times New Roman" w:hAnsi="Times New Roman" w:cs="Times New Roman"/>
          <w:sz w:val="26"/>
          <w:szCs w:val="26"/>
        </w:rPr>
        <w:t>2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При исполнении концессионного соглашения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вправе осуществлять </w:t>
      </w:r>
      <w:proofErr w:type="gramStart"/>
      <w:r w:rsidR="00E0758A" w:rsidRPr="00E075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соблюдением концессионером условий концессионного соглашения в соответствии с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="00E0758A" w:rsidRPr="00E0758A">
        <w:rPr>
          <w:rFonts w:ascii="Times New Roman" w:hAnsi="Times New Roman" w:cs="Times New Roman"/>
          <w:sz w:val="26"/>
          <w:szCs w:val="26"/>
        </w:rPr>
        <w:t>аконом</w:t>
      </w:r>
      <w:r w:rsidR="004C62DF">
        <w:rPr>
          <w:rFonts w:ascii="Times New Roman" w:hAnsi="Times New Roman" w:cs="Times New Roman"/>
          <w:sz w:val="26"/>
          <w:szCs w:val="26"/>
        </w:rPr>
        <w:t xml:space="preserve"> «</w:t>
      </w:r>
      <w:r w:rsidR="004C62DF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4C62DF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379F02F3" w14:textId="02F27D8D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E22ED">
        <w:rPr>
          <w:rFonts w:ascii="Times New Roman" w:hAnsi="Times New Roman" w:cs="Times New Roman"/>
          <w:sz w:val="26"/>
          <w:szCs w:val="26"/>
        </w:rPr>
        <w:t>3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обязан передать в установленный концессионным соглашением срок концессионеру объект концессионного соглашения и (или) иное передаваемое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концессионеру по концессионному соглашению имущество.</w:t>
      </w:r>
    </w:p>
    <w:p w14:paraId="6A40F952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59A99ED9" w14:textId="77777777" w:rsidR="00E0758A" w:rsidRP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V. Заключение концессионного соглашения</w:t>
      </w:r>
    </w:p>
    <w:p w14:paraId="5B3FBF6D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379F9536" w14:textId="154EF0F0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5E22ED">
        <w:rPr>
          <w:rFonts w:ascii="Times New Roman" w:hAnsi="Times New Roman" w:cs="Times New Roman"/>
          <w:sz w:val="26"/>
          <w:szCs w:val="26"/>
        </w:rPr>
        <w:t>4</w:t>
      </w:r>
      <w:r w:rsidRPr="00E0758A">
        <w:rPr>
          <w:rFonts w:ascii="Times New Roman" w:hAnsi="Times New Roman" w:cs="Times New Roman"/>
          <w:sz w:val="26"/>
          <w:szCs w:val="26"/>
        </w:rPr>
        <w:t xml:space="preserve">. Концессионное соглашение заключается путем проведения конкурса на право заключения концессионного соглашения в порядке, установленном </w:t>
      </w:r>
      <w:r w:rsidR="004C62DF">
        <w:rPr>
          <w:rFonts w:ascii="Times New Roman" w:hAnsi="Times New Roman" w:cs="Times New Roman"/>
          <w:sz w:val="26"/>
          <w:szCs w:val="26"/>
        </w:rPr>
        <w:t>Законом</w:t>
      </w:r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 xml:space="preserve">, за исключением случаев предусмотренных </w:t>
      </w:r>
      <w:hyperlink r:id="rId13" w:history="1">
        <w:r w:rsidRPr="00E0758A">
          <w:rPr>
            <w:rFonts w:ascii="Times New Roman" w:hAnsi="Times New Roman" w:cs="Times New Roman"/>
            <w:sz w:val="26"/>
            <w:szCs w:val="26"/>
          </w:rPr>
          <w:t>статьей 37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002BFF94" w14:textId="48CCEB53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5E22ED">
        <w:rPr>
          <w:rFonts w:ascii="Times New Roman" w:hAnsi="Times New Roman" w:cs="Times New Roman"/>
          <w:sz w:val="26"/>
          <w:szCs w:val="26"/>
        </w:rPr>
        <w:t>5</w:t>
      </w:r>
      <w:r w:rsidRPr="00E0758A">
        <w:rPr>
          <w:rFonts w:ascii="Times New Roman" w:hAnsi="Times New Roman" w:cs="Times New Roman"/>
          <w:sz w:val="26"/>
          <w:szCs w:val="26"/>
        </w:rPr>
        <w:t xml:space="preserve">. Уполномоченным органом на организацию и проведение конкурса на право заключения концессионного соглашения является управление </w:t>
      </w:r>
      <w:r w:rsidR="004C62DF">
        <w:rPr>
          <w:rFonts w:ascii="Times New Roman" w:hAnsi="Times New Roman" w:cs="Times New Roman"/>
          <w:sz w:val="26"/>
          <w:szCs w:val="26"/>
        </w:rPr>
        <w:t xml:space="preserve">по вопросам градостроительства, имущественных и земельных отношений 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14:paraId="32F884C4" w14:textId="7B512D4E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5E22ED">
        <w:rPr>
          <w:rFonts w:ascii="Times New Roman" w:hAnsi="Times New Roman" w:cs="Times New Roman"/>
          <w:sz w:val="26"/>
          <w:szCs w:val="26"/>
        </w:rPr>
        <w:t>6</w:t>
      </w:r>
      <w:r w:rsidRPr="00E0758A">
        <w:rPr>
          <w:rFonts w:ascii="Times New Roman" w:hAnsi="Times New Roman" w:cs="Times New Roman"/>
          <w:sz w:val="26"/>
          <w:szCs w:val="26"/>
        </w:rPr>
        <w:t>. Для проведения конкурса создается конкурсная комиссия, исполняющая функции</w:t>
      </w:r>
      <w:r w:rsidR="004C62DF">
        <w:rPr>
          <w:rFonts w:ascii="Times New Roman" w:hAnsi="Times New Roman" w:cs="Times New Roman"/>
          <w:sz w:val="26"/>
          <w:szCs w:val="26"/>
        </w:rPr>
        <w:t>,</w:t>
      </w:r>
      <w:r w:rsidRPr="00E0758A">
        <w:rPr>
          <w:rFonts w:ascii="Times New Roman" w:hAnsi="Times New Roman" w:cs="Times New Roman"/>
          <w:sz w:val="26"/>
          <w:szCs w:val="26"/>
        </w:rPr>
        <w:t xml:space="preserve"> предусмотренные </w:t>
      </w:r>
      <w:hyperlink r:id="rId14" w:history="1">
        <w:r w:rsidRPr="00E0758A">
          <w:rPr>
            <w:rFonts w:ascii="Times New Roman" w:hAnsi="Times New Roman" w:cs="Times New Roman"/>
            <w:sz w:val="26"/>
            <w:szCs w:val="26"/>
          </w:rPr>
          <w:t>статьей 25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030A2F4C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38C51B2D" w14:textId="77777777" w:rsidR="00E0758A" w:rsidRP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VI. Срок действия, продление срока действия</w:t>
      </w:r>
    </w:p>
    <w:p w14:paraId="7CB05966" w14:textId="77777777" w:rsidR="00E0758A" w:rsidRP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концессионного соглашения и прекращение</w:t>
      </w:r>
    </w:p>
    <w:p w14:paraId="14629CE9" w14:textId="77777777" w:rsidR="00E0758A" w:rsidRPr="00A67D04" w:rsidRDefault="00E0758A" w:rsidP="004C62D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концессионного соглашения</w:t>
      </w:r>
    </w:p>
    <w:p w14:paraId="262A5E0E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4266F688" w14:textId="6FECD35D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5E22ED">
        <w:rPr>
          <w:rFonts w:ascii="Times New Roman" w:hAnsi="Times New Roman" w:cs="Times New Roman"/>
          <w:sz w:val="26"/>
          <w:szCs w:val="26"/>
        </w:rPr>
        <w:t>7</w:t>
      </w:r>
      <w:r w:rsidRPr="00E0758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 xml:space="preserve">Концессионное соглашение должно включать в себя существенные условия, установленные </w:t>
      </w:r>
      <w:hyperlink r:id="rId15" w:history="1">
        <w:r w:rsidRPr="00E0758A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, а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наряду с условиями</w:t>
      </w:r>
      <w:r w:rsidR="004C62DF">
        <w:rPr>
          <w:rFonts w:ascii="Times New Roman" w:hAnsi="Times New Roman" w:cs="Times New Roman"/>
          <w:sz w:val="26"/>
          <w:szCs w:val="26"/>
        </w:rPr>
        <w:t>,</w:t>
      </w:r>
      <w:r w:rsidRPr="00E0758A">
        <w:rPr>
          <w:rFonts w:ascii="Times New Roman" w:hAnsi="Times New Roman" w:cs="Times New Roman"/>
          <w:sz w:val="26"/>
          <w:szCs w:val="26"/>
        </w:rPr>
        <w:t xml:space="preserve"> предусмотренными </w:t>
      </w:r>
      <w:hyperlink r:id="rId16" w:history="1">
        <w:r w:rsidRPr="00E0758A">
          <w:rPr>
            <w:rFonts w:ascii="Times New Roman" w:hAnsi="Times New Roman" w:cs="Times New Roman"/>
            <w:sz w:val="26"/>
            <w:szCs w:val="26"/>
          </w:rPr>
          <w:t>частью 1 статьи 10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C62DF">
        <w:rPr>
          <w:rFonts w:ascii="Times New Roman" w:hAnsi="Times New Roman" w:cs="Times New Roman"/>
          <w:sz w:val="26"/>
          <w:szCs w:val="26"/>
        </w:rPr>
        <w:t>,</w:t>
      </w:r>
      <w:r w:rsidRPr="00E0758A">
        <w:rPr>
          <w:rFonts w:ascii="Times New Roman" w:hAnsi="Times New Roman" w:cs="Times New Roman"/>
          <w:sz w:val="26"/>
          <w:szCs w:val="26"/>
        </w:rPr>
        <w:t xml:space="preserve"> должны содержать условия</w:t>
      </w:r>
      <w:r w:rsidR="004C62DF">
        <w:rPr>
          <w:rFonts w:ascii="Times New Roman" w:hAnsi="Times New Roman" w:cs="Times New Roman"/>
          <w:sz w:val="26"/>
          <w:szCs w:val="26"/>
        </w:rPr>
        <w:t>,</w:t>
      </w:r>
      <w:r w:rsidRPr="00E0758A">
        <w:rPr>
          <w:rFonts w:ascii="Times New Roman" w:hAnsi="Times New Roman" w:cs="Times New Roman"/>
          <w:sz w:val="26"/>
          <w:szCs w:val="26"/>
        </w:rPr>
        <w:t xml:space="preserve"> установленные </w:t>
      </w:r>
      <w:hyperlink r:id="rId17" w:history="1">
        <w:r w:rsidRPr="00E0758A">
          <w:rPr>
            <w:rFonts w:ascii="Times New Roman" w:hAnsi="Times New Roman" w:cs="Times New Roman"/>
            <w:sz w:val="26"/>
            <w:szCs w:val="26"/>
          </w:rPr>
          <w:t>частью 1 статьи 42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концессионных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соглашениях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030CA922" w14:textId="14996E6D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5E22ED">
        <w:rPr>
          <w:rFonts w:ascii="Times New Roman" w:hAnsi="Times New Roman" w:cs="Times New Roman"/>
          <w:sz w:val="26"/>
          <w:szCs w:val="26"/>
        </w:rPr>
        <w:t>8</w:t>
      </w:r>
      <w:r w:rsidRPr="00E0758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по концессионному соглашению.</w:t>
      </w:r>
      <w:proofErr w:type="gramEnd"/>
    </w:p>
    <w:p w14:paraId="17C13C25" w14:textId="489F4D93" w:rsidR="00E0758A" w:rsidRPr="00E0758A" w:rsidRDefault="005E22ED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Срок действия концессионного соглашения может быть продлен, но не более чем на пять лет, по соглашению сторон на основании </w:t>
      </w:r>
      <w:r w:rsidR="004C62DF">
        <w:rPr>
          <w:rFonts w:ascii="Times New Roman" w:hAnsi="Times New Roman" w:cs="Times New Roman"/>
          <w:sz w:val="26"/>
          <w:szCs w:val="26"/>
        </w:rPr>
        <w:t>постановления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6B2D1329" w14:textId="1634BD59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Продление срока действия концессионного соглашения осуществляется по согласованию с антимонопольным органом, в порядке и по основаниям, установленным </w:t>
      </w:r>
      <w:hyperlink r:id="rId18" w:history="1">
        <w:r w:rsidR="004C62D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244B2B">
        <w:rPr>
          <w:rFonts w:ascii="Times New Roman" w:hAnsi="Times New Roman" w:cs="Times New Roman"/>
          <w:sz w:val="26"/>
          <w:szCs w:val="26"/>
        </w:rPr>
        <w:t>24.04.2014</w:t>
      </w:r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0758A">
        <w:rPr>
          <w:rFonts w:ascii="Times New Roman" w:hAnsi="Times New Roman" w:cs="Times New Roman"/>
          <w:sz w:val="26"/>
          <w:szCs w:val="26"/>
        </w:rPr>
        <w:t xml:space="preserve"> 368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Об утверждении Правил предоставления антимонопольным органом согласия на изменение условий концессионного соглашения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3B44F3D2" w14:textId="38030EF9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22ED">
        <w:rPr>
          <w:rFonts w:ascii="Times New Roman" w:hAnsi="Times New Roman" w:cs="Times New Roman"/>
          <w:sz w:val="26"/>
          <w:szCs w:val="26"/>
        </w:rPr>
        <w:t>0</w:t>
      </w:r>
      <w:r w:rsidR="00E0758A" w:rsidRPr="00E0758A">
        <w:rPr>
          <w:rFonts w:ascii="Times New Roman" w:hAnsi="Times New Roman" w:cs="Times New Roman"/>
          <w:sz w:val="26"/>
          <w:szCs w:val="26"/>
        </w:rPr>
        <w:t>. Концессионное соглашение прекращается:</w:t>
      </w:r>
    </w:p>
    <w:p w14:paraId="5F4A96BB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по истечении срока действия концессионного соглашения;</w:t>
      </w:r>
    </w:p>
    <w:p w14:paraId="4B855CCC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14:paraId="5645E848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lastRenderedPageBreak/>
        <w:t>в случае досрочного расторжения концессионного соглашения на основании решения суда;</w:t>
      </w:r>
    </w:p>
    <w:p w14:paraId="52ECFAC1" w14:textId="51F10226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в предусмотренном концессионным соглашением случае его досрочное расторжение на основании </w:t>
      </w:r>
      <w:r w:rsidR="00244B2B">
        <w:rPr>
          <w:rFonts w:ascii="Times New Roman" w:hAnsi="Times New Roman" w:cs="Times New Roman"/>
          <w:sz w:val="26"/>
          <w:szCs w:val="26"/>
        </w:rPr>
        <w:t>постановления</w:t>
      </w:r>
      <w:r w:rsidRPr="00E075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,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вреда.</w:t>
      </w:r>
    </w:p>
    <w:p w14:paraId="685CADD4" w14:textId="1A2D0D99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22ED">
        <w:rPr>
          <w:rFonts w:ascii="Times New Roman" w:hAnsi="Times New Roman" w:cs="Times New Roman"/>
          <w:sz w:val="26"/>
          <w:szCs w:val="26"/>
        </w:rPr>
        <w:t>1</w:t>
      </w:r>
      <w:r w:rsidR="00E0758A" w:rsidRPr="00E0758A">
        <w:rPr>
          <w:rFonts w:ascii="Times New Roman" w:hAnsi="Times New Roman" w:cs="Times New Roman"/>
          <w:sz w:val="26"/>
          <w:szCs w:val="26"/>
        </w:rPr>
        <w:t>. Последствия прекращения концессионного соглашения.</w:t>
      </w:r>
    </w:p>
    <w:p w14:paraId="4685978D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Концессионер обязан передать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объект концессионного соглашения и иное имущество в срок, установленный концессионным соглашением.</w:t>
      </w:r>
    </w:p>
    <w:p w14:paraId="0E13C787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Передаваемый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объект концессионного соглашения и иное имущество должны находиться в состоянии, установленном концессионным соглашением, пригодном для осуществления деятельности, предусмотренной концессионным соглашением, а также должны быть не обремененными правами третьих лиц.</w:t>
      </w:r>
    </w:p>
    <w:p w14:paraId="27DA4E93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Передача объекта концессионного соглашения и иного предусмотренного концессионным соглашением имущества концессионером и принятие их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осуществляются по подписываемому сторонами концессионного соглашения акту приема-передачи.</w:t>
      </w:r>
    </w:p>
    <w:p w14:paraId="7D0530A5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если иное не предусмотрено федеральным законом или концессионным соглашением, обязанность концессионера по передаче в соответствии с концессионным соглашением объекта концессионного соглашения и иного имущества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считается исполненной после принятия этого объекта и такого имущества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и подписания сторонами концессионного соглашения соответствующего документа о передаче.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соглашению.</w:t>
      </w:r>
    </w:p>
    <w:p w14:paraId="4B282293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Прекращение прав владения и пользования объектом концессионного соглашения и иным имуществом подлежит государственной регистрации в порядке, предусмотренном законодательством Российской Федерации.</w:t>
      </w:r>
    </w:p>
    <w:p w14:paraId="5DC34C53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2853EDB6" w14:textId="77777777" w:rsidR="00E0758A" w:rsidRPr="00A67D04" w:rsidRDefault="00E0758A" w:rsidP="00244B2B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VII. Плата по концессионному соглашению</w:t>
      </w:r>
    </w:p>
    <w:p w14:paraId="36D325A0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5D57420A" w14:textId="44ECF6F7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22ED">
        <w:rPr>
          <w:rFonts w:ascii="Times New Roman" w:hAnsi="Times New Roman" w:cs="Times New Roman"/>
          <w:sz w:val="26"/>
          <w:szCs w:val="26"/>
        </w:rPr>
        <w:t>2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Концессионным соглашением предусматривается плата, вносимая концессионером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период использования (эксплуатации) объекта концессионного соглашения (далее - концессионная плата). 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14:paraId="778D6E71" w14:textId="7C1828F3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22ED">
        <w:rPr>
          <w:rFonts w:ascii="Times New Roman" w:hAnsi="Times New Roman" w:cs="Times New Roman"/>
          <w:sz w:val="26"/>
          <w:szCs w:val="26"/>
        </w:rPr>
        <w:t>3</w:t>
      </w:r>
      <w:r w:rsidR="00E0758A" w:rsidRPr="00E0758A">
        <w:rPr>
          <w:rFonts w:ascii="Times New Roman" w:hAnsi="Times New Roman" w:cs="Times New Roman"/>
          <w:sz w:val="26"/>
          <w:szCs w:val="26"/>
        </w:rPr>
        <w:t>. Концессионная плата может быть установлена в форме:</w:t>
      </w:r>
    </w:p>
    <w:p w14:paraId="07D2EC13" w14:textId="72C8AD2A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определенных в твердой сумме платежей, вносимых периодически или единовременно в бюджет </w:t>
      </w:r>
      <w:r w:rsidR="00244B2B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;</w:t>
      </w:r>
    </w:p>
    <w:p w14:paraId="41B754AB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14:paraId="3137EDB4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lastRenderedPageBreak/>
        <w:t xml:space="preserve">передачи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в собственность имущества, находящегося в собственности концессионера.</w:t>
      </w:r>
    </w:p>
    <w:p w14:paraId="49A6D41A" w14:textId="77777777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Концессионным соглашением может предусматриваться сочетание указанных форм концессионной платы.</w:t>
      </w:r>
    </w:p>
    <w:p w14:paraId="2023CEC0" w14:textId="6E53EA2B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22ED">
        <w:rPr>
          <w:rFonts w:ascii="Times New Roman" w:hAnsi="Times New Roman" w:cs="Times New Roman"/>
          <w:sz w:val="26"/>
          <w:szCs w:val="26"/>
        </w:rPr>
        <w:t>4</w:t>
      </w:r>
      <w:r w:rsidR="00E0758A" w:rsidRPr="00E0758A">
        <w:rPr>
          <w:rFonts w:ascii="Times New Roman" w:hAnsi="Times New Roman" w:cs="Times New Roman"/>
          <w:sz w:val="26"/>
          <w:szCs w:val="26"/>
        </w:rPr>
        <w:t>. Форму концессионной платы определяет уполномоченный орган.</w:t>
      </w:r>
    </w:p>
    <w:p w14:paraId="18BF6568" w14:textId="7D651A4C" w:rsidR="00E0758A" w:rsidRPr="00E0758A" w:rsidRDefault="00D50913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22ED">
        <w:rPr>
          <w:rFonts w:ascii="Times New Roman" w:hAnsi="Times New Roman" w:cs="Times New Roman"/>
          <w:sz w:val="26"/>
          <w:szCs w:val="26"/>
        </w:rPr>
        <w:t>5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Размер концессионной платы в твердой сумме платежей определяется на основании отчета о рыночной оценке концессионной платы в соответствии с Федеральным </w:t>
      </w:r>
      <w:hyperlink r:id="rId19" w:history="1">
        <w:r w:rsidR="00E0758A" w:rsidRPr="00E075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от 29</w:t>
      </w:r>
      <w:r w:rsidR="00244B2B">
        <w:rPr>
          <w:rFonts w:ascii="Times New Roman" w:hAnsi="Times New Roman" w:cs="Times New Roman"/>
          <w:sz w:val="26"/>
          <w:szCs w:val="26"/>
        </w:rPr>
        <w:t>.07.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1998 </w:t>
      </w:r>
      <w:r w:rsidR="00E0758A">
        <w:rPr>
          <w:rFonts w:ascii="Times New Roman" w:hAnsi="Times New Roman" w:cs="Times New Roman"/>
          <w:sz w:val="26"/>
          <w:szCs w:val="26"/>
        </w:rPr>
        <w:t>№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135-ФЗ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01A20F77" w14:textId="783460D3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Заказчиком рыночной оценки размера концессионной платы является уполномоченный орган в соответствии с Федеральным </w:t>
      </w:r>
      <w:hyperlink r:id="rId20" w:history="1">
        <w:r w:rsidRPr="00E075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от </w:t>
      </w:r>
      <w:r w:rsidR="00244B2B">
        <w:rPr>
          <w:rFonts w:ascii="Times New Roman" w:hAnsi="Times New Roman" w:cs="Times New Roman"/>
          <w:sz w:val="26"/>
          <w:szCs w:val="26"/>
        </w:rPr>
        <w:t>05.04.</w:t>
      </w:r>
      <w:r w:rsidRPr="00E0758A">
        <w:rPr>
          <w:rFonts w:ascii="Times New Roman" w:hAnsi="Times New Roman" w:cs="Times New Roman"/>
          <w:sz w:val="26"/>
          <w:szCs w:val="26"/>
        </w:rPr>
        <w:t xml:space="preserve">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0758A">
        <w:rPr>
          <w:rFonts w:ascii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4138030D" w14:textId="0D312210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2</w:t>
      </w:r>
      <w:r w:rsidR="005E22ED">
        <w:rPr>
          <w:rFonts w:ascii="Times New Roman" w:hAnsi="Times New Roman" w:cs="Times New Roman"/>
          <w:sz w:val="26"/>
          <w:szCs w:val="26"/>
        </w:rPr>
        <w:t>6</w:t>
      </w:r>
      <w:r w:rsidRPr="00E0758A">
        <w:rPr>
          <w:rFonts w:ascii="Times New Roman" w:hAnsi="Times New Roman" w:cs="Times New Roman"/>
          <w:sz w:val="26"/>
          <w:szCs w:val="26"/>
        </w:rPr>
        <w:t>.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концессионная плата.</w:t>
      </w:r>
    </w:p>
    <w:p w14:paraId="1CD9D3C1" w14:textId="0D1BB818" w:rsidR="00E0758A" w:rsidRPr="00E0758A" w:rsidRDefault="00E0758A" w:rsidP="00244B2B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Размер такой платы не может превышать уровень, рассчитанный исходя из принципа возмещения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 случаев, предусмотренных </w:t>
      </w:r>
      <w:hyperlink r:id="rId21" w:history="1">
        <w:r w:rsidRPr="00E0758A">
          <w:rPr>
            <w:rFonts w:ascii="Times New Roman" w:hAnsi="Times New Roman" w:cs="Times New Roman"/>
            <w:sz w:val="26"/>
            <w:szCs w:val="26"/>
          </w:rPr>
          <w:t>частью 2 статьи 41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244B2B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6B9D63BC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10080E39" w14:textId="77777777" w:rsidR="00E0758A" w:rsidRPr="00A67D04" w:rsidRDefault="00E0758A" w:rsidP="00244B2B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VIII. Предоставление земельных участков концессионерам</w:t>
      </w:r>
    </w:p>
    <w:p w14:paraId="20165BFA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14D3534D" w14:textId="2B7F207F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22ED">
        <w:rPr>
          <w:rFonts w:ascii="Times New Roman" w:hAnsi="Times New Roman" w:cs="Times New Roman"/>
          <w:sz w:val="26"/>
          <w:szCs w:val="26"/>
        </w:rPr>
        <w:t>7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Предоставление концессионеру земельного участка для осуществления им деятельности, предусмотренной концессионным соглашением, осуществляется в соответствии с </w:t>
      </w:r>
      <w:hyperlink r:id="rId22" w:history="1">
        <w:r w:rsidR="00E0758A" w:rsidRPr="00E0758A">
          <w:rPr>
            <w:rFonts w:ascii="Times New Roman" w:hAnsi="Times New Roman" w:cs="Times New Roman"/>
            <w:sz w:val="26"/>
            <w:szCs w:val="26"/>
          </w:rPr>
          <w:t>пунктом 23 части 2 статьи 39.6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hyperlink r:id="rId23" w:history="1">
        <w:r w:rsidR="00244B2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без проведения торгов.</w:t>
      </w:r>
    </w:p>
    <w:p w14:paraId="0A2F5D69" w14:textId="12F6417C" w:rsidR="00E0758A" w:rsidRPr="00E0758A" w:rsidRDefault="00E0758A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2</w:t>
      </w:r>
      <w:r w:rsidR="005E22ED">
        <w:rPr>
          <w:rFonts w:ascii="Times New Roman" w:hAnsi="Times New Roman" w:cs="Times New Roman"/>
          <w:sz w:val="26"/>
          <w:szCs w:val="26"/>
        </w:rPr>
        <w:t>8</w:t>
      </w:r>
      <w:r w:rsidRPr="00E0758A">
        <w:rPr>
          <w:rFonts w:ascii="Times New Roman" w:hAnsi="Times New Roman" w:cs="Times New Roman"/>
          <w:sz w:val="26"/>
          <w:szCs w:val="26"/>
        </w:rPr>
        <w:t xml:space="preserve">. Заключение договора аренды (субаренды) в отношении земельного участка с концессионером осуществляет </w:t>
      </w:r>
      <w:r w:rsidR="00244B2B">
        <w:rPr>
          <w:rFonts w:ascii="Times New Roman" w:hAnsi="Times New Roman" w:cs="Times New Roman"/>
          <w:sz w:val="26"/>
          <w:szCs w:val="26"/>
        </w:rPr>
        <w:t>отдел имущественных и земельных отношений</w:t>
      </w:r>
      <w:r w:rsidRPr="00E075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561F2D9B" w14:textId="4E4CCBC5" w:rsidR="00E0758A" w:rsidRPr="00E0758A" w:rsidRDefault="005E22ED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E0758A" w:rsidRPr="00E0758A">
        <w:rPr>
          <w:rFonts w:ascii="Times New Roman" w:hAnsi="Times New Roman" w:cs="Times New Roman"/>
          <w:sz w:val="26"/>
          <w:szCs w:val="26"/>
        </w:rPr>
        <w:t>. Размер арендной платы по договору аренды в отношении земельного участка определяется в соответствии с действующим законодательством.</w:t>
      </w:r>
    </w:p>
    <w:p w14:paraId="05257073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085796CA" w14:textId="77777777" w:rsidR="00E0758A" w:rsidRPr="00A67D04" w:rsidRDefault="00E0758A" w:rsidP="00244B2B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 xml:space="preserve">IX. Права </w:t>
      </w:r>
      <w:proofErr w:type="spellStart"/>
      <w:r w:rsidRPr="00A67D04">
        <w:rPr>
          <w:rFonts w:ascii="Times New Roman" w:hAnsi="Times New Roman" w:cs="Times New Roman"/>
          <w:b/>
          <w:sz w:val="26"/>
          <w:szCs w:val="26"/>
        </w:rPr>
        <w:t>концедента</w:t>
      </w:r>
      <w:proofErr w:type="spellEnd"/>
      <w:r w:rsidRPr="00A67D04">
        <w:rPr>
          <w:rFonts w:ascii="Times New Roman" w:hAnsi="Times New Roman" w:cs="Times New Roman"/>
          <w:b/>
          <w:sz w:val="26"/>
          <w:szCs w:val="26"/>
        </w:rPr>
        <w:t xml:space="preserve"> на осуществление контроля</w:t>
      </w:r>
    </w:p>
    <w:p w14:paraId="234080E7" w14:textId="77777777" w:rsidR="00E0758A" w:rsidRPr="00A67D04" w:rsidRDefault="00E0758A" w:rsidP="00244B2B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за исполнением концессионного соглашения</w:t>
      </w:r>
    </w:p>
    <w:p w14:paraId="7C9DD643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4E31B8F5" w14:textId="638BFB8C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2ED">
        <w:rPr>
          <w:rFonts w:ascii="Times New Roman" w:hAnsi="Times New Roman" w:cs="Times New Roman"/>
          <w:sz w:val="26"/>
          <w:szCs w:val="26"/>
        </w:rPr>
        <w:t>0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Контроль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за исполнением концессионного соглашения осуществляется уполномоченными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24" w:history="1">
        <w:r w:rsidR="00244B2B">
          <w:rPr>
            <w:rFonts w:ascii="Times New Roman" w:hAnsi="Times New Roman" w:cs="Times New Roman"/>
            <w:sz w:val="26"/>
            <w:szCs w:val="26"/>
          </w:rPr>
          <w:t>З</w:t>
        </w:r>
        <w:r w:rsidR="00E0758A" w:rsidRPr="00E0758A">
          <w:rPr>
            <w:rFonts w:ascii="Times New Roman" w:hAnsi="Times New Roman" w:cs="Times New Roman"/>
            <w:sz w:val="26"/>
            <w:szCs w:val="26"/>
          </w:rPr>
          <w:t>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органами или юридическими лицами в лице их представителей, которые на основании концессионного соглашения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14:paraId="64916924" w14:textId="4625CD67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2ED">
        <w:rPr>
          <w:rFonts w:ascii="Times New Roman" w:hAnsi="Times New Roman" w:cs="Times New Roman"/>
          <w:sz w:val="26"/>
          <w:szCs w:val="26"/>
        </w:rPr>
        <w:t>1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осуществляет контроль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</w:t>
      </w:r>
      <w:r w:rsidR="00E0758A" w:rsidRPr="00E0758A">
        <w:rPr>
          <w:rFonts w:ascii="Times New Roman" w:hAnsi="Times New Roman" w:cs="Times New Roman"/>
          <w:sz w:val="26"/>
          <w:szCs w:val="26"/>
        </w:rPr>
        <w:lastRenderedPageBreak/>
        <w:t>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</w:t>
      </w:r>
      <w:proofErr w:type="gram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концессионным соглашением.</w:t>
      </w:r>
    </w:p>
    <w:p w14:paraId="397B77A0" w14:textId="13884EB1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2ED">
        <w:rPr>
          <w:rFonts w:ascii="Times New Roman" w:hAnsi="Times New Roman" w:cs="Times New Roman"/>
          <w:sz w:val="26"/>
          <w:szCs w:val="26"/>
        </w:rPr>
        <w:t>2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Акт о результатах контроля подлежит размещению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течение пяти рабочих дней </w:t>
      </w:r>
      <w:proofErr w:type="gramStart"/>
      <w:r w:rsidR="00E0758A" w:rsidRPr="00E0758A">
        <w:rPr>
          <w:rFonts w:ascii="Times New Roman" w:hAnsi="Times New Roman" w:cs="Times New Roman"/>
          <w:sz w:val="26"/>
          <w:szCs w:val="26"/>
        </w:rPr>
        <w:t>с даты составления</w:t>
      </w:r>
      <w:proofErr w:type="gram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данного акта на официальном сайте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Интернет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.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14:paraId="50A8FE08" w14:textId="73286639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2ED">
        <w:rPr>
          <w:rFonts w:ascii="Times New Roman" w:hAnsi="Times New Roman" w:cs="Times New Roman"/>
          <w:sz w:val="26"/>
          <w:szCs w:val="26"/>
        </w:rPr>
        <w:t>3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Акт о результатах контроля не размещается в информационно-телекоммуникационной сети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Интернет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случае,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государства.</w:t>
      </w:r>
    </w:p>
    <w:p w14:paraId="7E2648A0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1DBD2C85" w14:textId="77777777" w:rsidR="00E0758A" w:rsidRPr="00A67D04" w:rsidRDefault="00E0758A" w:rsidP="00244B2B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X. Заключительные положения</w:t>
      </w:r>
    </w:p>
    <w:p w14:paraId="7D61B0AC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27C3A5D4" w14:textId="7A968AA2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2ED">
        <w:rPr>
          <w:rFonts w:ascii="Times New Roman" w:hAnsi="Times New Roman" w:cs="Times New Roman"/>
          <w:sz w:val="26"/>
          <w:szCs w:val="26"/>
        </w:rPr>
        <w:t>4</w:t>
      </w:r>
      <w:r w:rsidR="00E0758A" w:rsidRPr="00E0758A">
        <w:rPr>
          <w:rFonts w:ascii="Times New Roman" w:hAnsi="Times New Roman" w:cs="Times New Roman"/>
          <w:sz w:val="26"/>
          <w:szCs w:val="26"/>
        </w:rPr>
        <w:t>. Финансирование расходов на организацию и подготовку заключения концессионных соглашений, контроль исполнения концессионных соглашений осуществляется за счет средств местного бюджета.</w:t>
      </w:r>
    </w:p>
    <w:p w14:paraId="17BD8CDC" w14:textId="5832A71C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2ED">
        <w:rPr>
          <w:rFonts w:ascii="Times New Roman" w:hAnsi="Times New Roman" w:cs="Times New Roman"/>
          <w:sz w:val="26"/>
          <w:szCs w:val="26"/>
        </w:rPr>
        <w:t>5</w:t>
      </w:r>
      <w:r w:rsidR="00E0758A" w:rsidRPr="00E0758A">
        <w:rPr>
          <w:rFonts w:ascii="Times New Roman" w:hAnsi="Times New Roman" w:cs="Times New Roman"/>
          <w:sz w:val="26"/>
          <w:szCs w:val="26"/>
        </w:rPr>
        <w:t>. Концессионное соглашение разрабатывается и заключается в соответствии с примерными соглашениями (при наличии), утвержденными постановлениями Правительства Российской Федерации.</w:t>
      </w:r>
    </w:p>
    <w:p w14:paraId="5DD19B67" w14:textId="39021E23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2ED">
        <w:rPr>
          <w:rFonts w:ascii="Times New Roman" w:hAnsi="Times New Roman" w:cs="Times New Roman"/>
          <w:sz w:val="26"/>
          <w:szCs w:val="26"/>
        </w:rPr>
        <w:t>6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</w:t>
      </w:r>
      <w:hyperlink r:id="rId25" w:history="1">
        <w:r w:rsidR="00E0758A" w:rsidRPr="00E075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, иными федеральными законами и концессионным соглашением.</w:t>
      </w:r>
    </w:p>
    <w:p w14:paraId="4D43A332" w14:textId="556A9B61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2ED">
        <w:rPr>
          <w:rFonts w:ascii="Times New Roman" w:hAnsi="Times New Roman" w:cs="Times New Roman"/>
          <w:sz w:val="26"/>
          <w:szCs w:val="26"/>
        </w:rPr>
        <w:t>7</w:t>
      </w:r>
      <w:r w:rsidR="00E0758A" w:rsidRPr="00E0758A">
        <w:rPr>
          <w:rFonts w:ascii="Times New Roman" w:hAnsi="Times New Roman" w:cs="Times New Roman"/>
          <w:sz w:val="26"/>
          <w:szCs w:val="26"/>
        </w:rPr>
        <w:t>.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натуре.</w:t>
      </w:r>
    </w:p>
    <w:p w14:paraId="36D89AC5" w14:textId="6D7E8A74" w:rsidR="00E0758A" w:rsidRPr="00E0758A" w:rsidRDefault="00D50913" w:rsidP="00A67D0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2ED">
        <w:rPr>
          <w:rFonts w:ascii="Times New Roman" w:hAnsi="Times New Roman" w:cs="Times New Roman"/>
          <w:sz w:val="26"/>
          <w:szCs w:val="26"/>
        </w:rPr>
        <w:t>8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Гарантии прав и законных интересов концессионеров устанавливаются </w:t>
      </w:r>
      <w:hyperlink r:id="rId26" w:history="1">
        <w:r w:rsidR="00244B2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2BE9CDEF" w14:textId="77777777" w:rsidR="00405D0A" w:rsidRPr="00E0758A" w:rsidRDefault="00405D0A" w:rsidP="00E0758A">
      <w:pPr>
        <w:pStyle w:val="ac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05D0A" w:rsidRPr="00E0758A" w:rsidSect="00E0758A">
      <w:pgSz w:w="11906" w:h="16838"/>
      <w:pgMar w:top="567" w:right="851" w:bottom="992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62AAE" w14:textId="77777777" w:rsidR="00FA538A" w:rsidRDefault="00FA538A" w:rsidP="002E394C">
      <w:pPr>
        <w:spacing w:after="0" w:line="240" w:lineRule="auto"/>
      </w:pPr>
      <w:r>
        <w:separator/>
      </w:r>
    </w:p>
  </w:endnote>
  <w:endnote w:type="continuationSeparator" w:id="0">
    <w:p w14:paraId="0EAB4222" w14:textId="77777777" w:rsidR="00FA538A" w:rsidRDefault="00FA538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C0E56" w14:textId="77777777" w:rsidR="00FA538A" w:rsidRDefault="00FA538A" w:rsidP="002E394C">
      <w:pPr>
        <w:spacing w:after="0" w:line="240" w:lineRule="auto"/>
      </w:pPr>
      <w:r>
        <w:separator/>
      </w:r>
    </w:p>
  </w:footnote>
  <w:footnote w:type="continuationSeparator" w:id="0">
    <w:p w14:paraId="6B0F56AF" w14:textId="77777777" w:rsidR="00FA538A" w:rsidRDefault="00FA538A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FD2"/>
    <w:rsid w:val="0004202B"/>
    <w:rsid w:val="000537CC"/>
    <w:rsid w:val="000740C0"/>
    <w:rsid w:val="00092C18"/>
    <w:rsid w:val="000C2BCE"/>
    <w:rsid w:val="000F342F"/>
    <w:rsid w:val="00156501"/>
    <w:rsid w:val="001B2F14"/>
    <w:rsid w:val="001B5CEE"/>
    <w:rsid w:val="001C2C11"/>
    <w:rsid w:val="00203B8E"/>
    <w:rsid w:val="002211F2"/>
    <w:rsid w:val="00244B2B"/>
    <w:rsid w:val="0025229F"/>
    <w:rsid w:val="00253C65"/>
    <w:rsid w:val="00267CEE"/>
    <w:rsid w:val="002A7ED9"/>
    <w:rsid w:val="002B5A64"/>
    <w:rsid w:val="002D4A48"/>
    <w:rsid w:val="002E394C"/>
    <w:rsid w:val="002F4C5D"/>
    <w:rsid w:val="00363519"/>
    <w:rsid w:val="00373119"/>
    <w:rsid w:val="003A6780"/>
    <w:rsid w:val="003F0E2D"/>
    <w:rsid w:val="00405D0A"/>
    <w:rsid w:val="00462295"/>
    <w:rsid w:val="00480876"/>
    <w:rsid w:val="004C2E10"/>
    <w:rsid w:val="004C45B8"/>
    <w:rsid w:val="004C475A"/>
    <w:rsid w:val="004C62DF"/>
    <w:rsid w:val="004D159D"/>
    <w:rsid w:val="004E11D2"/>
    <w:rsid w:val="00504270"/>
    <w:rsid w:val="00594A22"/>
    <w:rsid w:val="005C40A5"/>
    <w:rsid w:val="005E22ED"/>
    <w:rsid w:val="005F3A61"/>
    <w:rsid w:val="00645736"/>
    <w:rsid w:val="006D17CF"/>
    <w:rsid w:val="007033BD"/>
    <w:rsid w:val="007122FE"/>
    <w:rsid w:val="00744744"/>
    <w:rsid w:val="00755745"/>
    <w:rsid w:val="00762988"/>
    <w:rsid w:val="0076691E"/>
    <w:rsid w:val="00795B20"/>
    <w:rsid w:val="007A56ED"/>
    <w:rsid w:val="007B6CD0"/>
    <w:rsid w:val="007E0E53"/>
    <w:rsid w:val="0083317A"/>
    <w:rsid w:val="008332AA"/>
    <w:rsid w:val="00853468"/>
    <w:rsid w:val="00863510"/>
    <w:rsid w:val="00877F15"/>
    <w:rsid w:val="008A1D69"/>
    <w:rsid w:val="008D3C37"/>
    <w:rsid w:val="008F727D"/>
    <w:rsid w:val="00943222"/>
    <w:rsid w:val="00954746"/>
    <w:rsid w:val="00977289"/>
    <w:rsid w:val="009C02BD"/>
    <w:rsid w:val="009C4D69"/>
    <w:rsid w:val="00A15FDC"/>
    <w:rsid w:val="00A309D0"/>
    <w:rsid w:val="00A37B2F"/>
    <w:rsid w:val="00A45F2A"/>
    <w:rsid w:val="00A50DDE"/>
    <w:rsid w:val="00A67D04"/>
    <w:rsid w:val="00A71346"/>
    <w:rsid w:val="00A72E0D"/>
    <w:rsid w:val="00B33C5F"/>
    <w:rsid w:val="00B66FA6"/>
    <w:rsid w:val="00B72676"/>
    <w:rsid w:val="00BA62AC"/>
    <w:rsid w:val="00BD08B8"/>
    <w:rsid w:val="00BD4088"/>
    <w:rsid w:val="00BE3AE6"/>
    <w:rsid w:val="00BF72F8"/>
    <w:rsid w:val="00C029AD"/>
    <w:rsid w:val="00C14AD5"/>
    <w:rsid w:val="00C16A10"/>
    <w:rsid w:val="00C17BAD"/>
    <w:rsid w:val="00C47F8E"/>
    <w:rsid w:val="00C72E0F"/>
    <w:rsid w:val="00CB66CB"/>
    <w:rsid w:val="00D50913"/>
    <w:rsid w:val="00D5130C"/>
    <w:rsid w:val="00D65225"/>
    <w:rsid w:val="00D73E20"/>
    <w:rsid w:val="00D77EBD"/>
    <w:rsid w:val="00D87E24"/>
    <w:rsid w:val="00DC0A53"/>
    <w:rsid w:val="00DE6A98"/>
    <w:rsid w:val="00E04EF2"/>
    <w:rsid w:val="00E0758A"/>
    <w:rsid w:val="00E53063"/>
    <w:rsid w:val="00E92FD2"/>
    <w:rsid w:val="00F06372"/>
    <w:rsid w:val="00F12A8B"/>
    <w:rsid w:val="00F156C3"/>
    <w:rsid w:val="00F25BB9"/>
    <w:rsid w:val="00F442AF"/>
    <w:rsid w:val="00F5319B"/>
    <w:rsid w:val="00F60051"/>
    <w:rsid w:val="00F77913"/>
    <w:rsid w:val="00F80640"/>
    <w:rsid w:val="00FA1647"/>
    <w:rsid w:val="00FA538A"/>
    <w:rsid w:val="00FC211E"/>
    <w:rsid w:val="00FC3744"/>
    <w:rsid w:val="00FC763B"/>
    <w:rsid w:val="00FD52ED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  <w:style w:type="paragraph" w:customStyle="1" w:styleId="ConsPlusNormal">
    <w:name w:val="ConsPlusNormal"/>
    <w:rsid w:val="00E0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  <w:style w:type="paragraph" w:customStyle="1" w:styleId="ConsPlusNormal">
    <w:name w:val="ConsPlusNormal"/>
    <w:rsid w:val="00E0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0922942B0BD3669B1A554881368F8AA88E03CCE2FCA5AE6F24C83AAEFEF4421BDB16BBE8BE70AEFA3AAEA57A5177E0BF0834C755799F4A9i7m2C" TargetMode="External"/><Relationship Id="rId18" Type="http://schemas.openxmlformats.org/officeDocument/2006/relationships/hyperlink" Target="consultantplus://offline/ref=E0922942B0BD3669B1A554881368F8AA88E33EC42BC95AE6F24C83AAEFEF4421AFB133B28AE711EBA1BFBC06E3i4m2C" TargetMode="External"/><Relationship Id="rId26" Type="http://schemas.openxmlformats.org/officeDocument/2006/relationships/hyperlink" Target="consultantplus://offline/ref=E0922942B0BD3669B1A554881368F8AA88E03CCE2FCA5AE6F24C83AAEFEF4421AFB133B28AE711EBA1BFBC06E3i4m2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0922942B0BD3669B1A554881368F8AA88E03CCE2FCA5AE6F24C83AAEFEF4421BDB16BBC89EE04BFF4E5EB0BE0426D0AF4834E714Bi9mB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87743D95F1F1EB65AAFCBDA121AB66986D8AB390A5C4921C217263EFC2568BAF7B8A56001D0C573C60AF9768AFA31EB085553014C04AAnBi7C" TargetMode="External"/><Relationship Id="rId17" Type="http://schemas.openxmlformats.org/officeDocument/2006/relationships/hyperlink" Target="consultantplus://offline/ref=E0922942B0BD3669B1A554881368F8AA88E03CCE2FCA5AE6F24C83AAEFEF4421BDB16BBC88E504BFF4E5EB0BE0426D0AF4834E714Bi9mBC" TargetMode="External"/><Relationship Id="rId25" Type="http://schemas.openxmlformats.org/officeDocument/2006/relationships/hyperlink" Target="consultantplus://offline/ref=E0922942B0BD3669B1A554881368F8AA88E03CCE2FCA5AE6F24C83AAEFEF4421AFB133B28AE711EBA1BFBC06E3i4m2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922942B0BD3669B1A554881368F8AA88E03CCE2FCA5AE6F24C83AAEFEF4421BDB16BBE8BE70FE3A1AAEA57A5177E0BF0834C755799F4A9i7m2C" TargetMode="External"/><Relationship Id="rId20" Type="http://schemas.openxmlformats.org/officeDocument/2006/relationships/hyperlink" Target="consultantplus://offline/ref=E0922942B0BD3669B1A554881368F8AA88E531C32ACE5AE6F24C83AAEFEF4421AFB133B28AE711EBA1BFBC06E3i4m2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922942B0BD3669B1A554881368F8AA88E03CCE2FCA5AE6F24C83AAEFEF4421BDB16BBE8BE70FE8A7AAEA57A5177E0BF0834C755799F4A9i7m2C" TargetMode="External"/><Relationship Id="rId24" Type="http://schemas.openxmlformats.org/officeDocument/2006/relationships/hyperlink" Target="consultantplus://offline/ref=E0922942B0BD3669B1A554881368F8AA88E03CCE2FCA5AE6F24C83AAEFEF4421AFB133B28AE711EBA1BFBC06E3i4m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922942B0BD3669B1A554881368F8AA88E03CCE2FCA5AE6F24C83AAEFEF4421BDB16BBE8BE70FE3A6AAEA57A5177E0BF0834C755799F4A9i7m2C" TargetMode="External"/><Relationship Id="rId23" Type="http://schemas.openxmlformats.org/officeDocument/2006/relationships/hyperlink" Target="consultantplus://offline/ref=E0922942B0BD3669B1A554881368F8AA88E03CCE2FCA5AE6F24C83AAEFEF4421AFB133B28AE711EBA1BFBC06E3i4m2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0922942B0BD3669B1A554881368F8AA88E03CCE2FCA5AE6F24C83AAEFEF4421AFB133B28AE711EBA1BFBC06E3i4m2C" TargetMode="External"/><Relationship Id="rId19" Type="http://schemas.openxmlformats.org/officeDocument/2006/relationships/hyperlink" Target="consultantplus://offline/ref=E0922942B0BD3669B1A554881368F8AA88E530C72EC55AE6F24C83AAEFEF4421AFB133B28AE711EBA1BFBC06E3i4m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922942B0BD3669B1A554881368F8AA88E03CCE2FCA5AE6F24C83AAEFEF4421AFB133B28AE711EBA1BFBC06E3i4m2C" TargetMode="External"/><Relationship Id="rId14" Type="http://schemas.openxmlformats.org/officeDocument/2006/relationships/hyperlink" Target="consultantplus://offline/ref=E0922942B0BD3669B1A554881368F8AA88E03CCE2FCA5AE6F24C83AAEFEF4421BDB16BBE8BE70DEAA3AAEA57A5177E0BF0834C755799F4A9i7m2C" TargetMode="External"/><Relationship Id="rId22" Type="http://schemas.openxmlformats.org/officeDocument/2006/relationships/hyperlink" Target="consultantplus://offline/ref=E0922942B0BD3669B1A554881368F8AA88E530C72FCB5AE6F24C83AAEFEF4421BDB16BBE8EE50CE0F1F0FA53EC437314F09952734999iFm4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23</cp:revision>
  <cp:lastPrinted>2020-04-13T02:58:00Z</cp:lastPrinted>
  <dcterms:created xsi:type="dcterms:W3CDTF">2020-02-10T22:20:00Z</dcterms:created>
  <dcterms:modified xsi:type="dcterms:W3CDTF">2020-04-13T02:59:00Z</dcterms:modified>
</cp:coreProperties>
</file>